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>
      <w:pPr>
        <w:pStyle w:val="Normal"/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</w:t>
      </w:r>
      <w:r>
        <w:rPr>
          <w:sz w:val="22"/>
          <w:szCs w:val="22"/>
        </w:rPr>
        <w:t>_________________от________</w:t>
      </w:r>
    </w:p>
    <w:p>
      <w:pPr>
        <w:pStyle w:val="Normal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</w:t>
      </w:r>
      <w:r>
        <w:rPr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/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/>
        <w:t>ООО «Самарские коммунальные системы»</w:t>
      </w:r>
    </w:p>
    <w:p>
      <w:pPr>
        <w:pStyle w:val="Normal"/>
        <w:ind w:left="6973" w:hanging="7080"/>
        <w:jc w:val="right"/>
        <w:rPr/>
      </w:pPr>
      <w:r>
        <w:rPr/>
      </w:r>
    </w:p>
    <w:p>
      <w:pPr>
        <w:pStyle w:val="Normal"/>
        <w:ind w:left="5664" w:hanging="0"/>
        <w:jc w:val="right"/>
        <w:rPr/>
      </w:pPr>
      <w:r>
        <w:rPr/>
        <w:t xml:space="preserve">        </w:t>
      </w:r>
      <w:r>
        <w:rPr/>
        <w:t>______________ В.В. Бирюков</w:t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1"/>
        <w:rPr/>
      </w:pPr>
      <w:r>
        <w:rPr>
          <w:rFonts w:cs="Times New Roman" w:ascii="Times New Roman" w:hAnsi="Times New Roman"/>
        </w:rPr>
        <w:t>ТЕХНИЧЕСКОЕ ЗАДАНИЕ № СКС-202</w:t>
      </w:r>
      <w:r>
        <w:rPr>
          <w:rFonts w:cs="Times New Roman" w:ascii="Times New Roman" w:hAnsi="Times New Roman"/>
        </w:rPr>
        <w:t>3</w:t>
      </w:r>
      <w:r>
        <w:rPr>
          <w:rFonts w:cs="Times New Roman" w:ascii="Times New Roman" w:hAnsi="Times New Roman"/>
        </w:rPr>
        <w:t>-ХВ-ИП-6.1.19.46</w:t>
      </w:r>
    </w:p>
    <w:p>
      <w:pPr>
        <w:pStyle w:val="Normal"/>
        <w:jc w:val="center"/>
        <w:rPr/>
      </w:pPr>
      <w:r>
        <w:rPr>
          <w:bCs/>
        </w:rPr>
        <w:t xml:space="preserve">На выполнение строительно-монтажных работ по объекту: «Два водопроводных ввода Д=225мм от существующих водоводов Д=600 мм по ул. Ленинской до стены фундамента жилого дома для подключения централизованной системе водоснабжения объекта </w:t>
      </w:r>
      <w:bookmarkStart w:id="0" w:name="__DdeLink__352_2545676264"/>
      <w:r>
        <w:rPr>
          <w:bCs/>
        </w:rPr>
        <w:t>«</w:t>
      </w:r>
      <w:bookmarkEnd w:id="0"/>
      <w:r>
        <w:rPr>
          <w:bCs/>
        </w:rPr>
        <w:t xml:space="preserve">Многоэтажный жилой дом квартала № 128 в </w:t>
      </w:r>
      <w:bookmarkStart w:id="1" w:name="__DdeLink__1312_402524783"/>
      <w:r>
        <w:rPr>
          <w:bCs/>
        </w:rPr>
        <w:t>границах улиц Маяковского, Садовой, Чкалова, Ленинской в Ленинском районе г. Самара».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  <w:bookmarkEnd w:id="1"/>
    </w:p>
    <w:tbl>
      <w:tblPr>
        <w:tblW w:w="10209" w:type="dxa"/>
        <w:jc w:val="left"/>
        <w:tblInd w:w="-541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309"/>
        <w:gridCol w:w="6360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Перечень основных данных и требований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Заказчик (наименование, адрес, платежные и контактные реквизиты)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№20 от 20.02.2021г. т.+7(846)336-14-02, факс +7(846)336-89-05</w:t>
            </w:r>
          </w:p>
          <w:p>
            <w:pPr>
              <w:pStyle w:val="Normal"/>
              <w:spacing w:before="0" w:after="40"/>
              <w:jc w:val="both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Основание для проведения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ind w:left="0" w:hanging="0"/>
              <w:jc w:val="both"/>
              <w:rPr/>
            </w:pPr>
            <w:r>
              <w:rPr>
                <w:rFonts w:cs="Times New Roman" w:ascii="Times New Roman" w:hAnsi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Наименование и местоположение объекта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57" w:after="57"/>
              <w:jc w:val="both"/>
              <w:rPr/>
            </w:pPr>
            <w:r>
              <w:rPr/>
              <w:t>Два водопроводных ввода Д=225мм от существующих водоводов Д=600 мм по ул. Ленинской до стены фундамента жилого дома</w:t>
            </w:r>
            <w:r>
              <w:rPr>
                <w:bCs/>
              </w:rPr>
              <w:t>. г.Самара, Ленинский район, границах улиц Маяковского, Садовой, Чкалова, Ленинской</w:t>
            </w:r>
            <w:r>
              <w:rPr>
                <w:b w:val="false"/>
                <w:bCs w:val="false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Источник финансирования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Цель и назначение работы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ind w:left="0" w:hanging="0"/>
              <w:jc w:val="both"/>
              <w:rPr/>
            </w:pPr>
            <w:r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ind w:left="57" w:hanging="0"/>
              <w:jc w:val="both"/>
              <w:rPr/>
            </w:pPr>
            <w:r>
              <w:rPr>
                <w:rFonts w:eastAsia="Tahoma" w:cs="Tahoma"/>
                <w:bCs/>
                <w:color w:val="00000A"/>
              </w:rPr>
              <w:t>В соответствии с проектом № 013-2022-НВ</w:t>
            </w:r>
            <w:r>
              <w:rPr>
                <w:rFonts w:cs="Tahoma"/>
              </w:rPr>
              <w:t>. д</w:t>
            </w:r>
            <w:r>
              <w:rPr/>
              <w:t>ва водопроводных ввода Д=225мм</w:t>
            </w:r>
            <w:r>
              <w:rPr>
                <w:rFonts w:cs="Tahoma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Режим работы производства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работ, выполняемых заказчиком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и вид работ, выполняемых подрядчиком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Выполнение комплекса работ по подключению в соответствии с проектом </w:t>
            </w:r>
            <w:r>
              <w:rPr>
                <w:rFonts w:eastAsia="Tahoma" w:cs="Tahoma"/>
                <w:bCs/>
                <w:color w:val="00000A"/>
              </w:rPr>
              <w:t>№ 013-2022-НВ</w:t>
            </w:r>
            <w:r>
              <w:rPr>
                <w:rFonts w:cs="Tahoma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>и</w:t>
            </w:r>
            <w:r>
              <w:rPr/>
              <w:t xml:space="preserve"> настоящим ТЗ.</w:t>
            </w:r>
          </w:p>
          <w:p>
            <w:pPr>
              <w:pStyle w:val="Normal"/>
              <w:jc w:val="both"/>
              <w:rPr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jc w:val="both"/>
              <w:rPr/>
            </w:pPr>
            <w:r>
              <w:rPr/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/>
            </w:pPr>
            <w:r>
              <w:rPr/>
              <w:t>7. Сдача территории после выполнения благоустройства</w:t>
            </w:r>
          </w:p>
          <w:p>
            <w:pPr>
              <w:pStyle w:val="Normal"/>
              <w:jc w:val="both"/>
              <w:rPr/>
            </w:pPr>
            <w:r>
              <w:rPr/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 xml:space="preserve">9.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Поставку материалов осуществляет подрядчик. Тип и наименование – в соответствии с проектом № </w:t>
            </w:r>
            <w:r>
              <w:rPr>
                <w:rFonts w:eastAsia="Tahoma" w:cs="Tahoma"/>
                <w:bCs/>
                <w:color w:val="00000A"/>
              </w:rPr>
              <w:t>013-2022-НВ</w:t>
            </w:r>
            <w:r>
              <w:rPr/>
              <w:t xml:space="preserve">.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разделов документации и требования к их содержанию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В состав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 xml:space="preserve">- исполнительную съемку сети водоснабжения, выполненную МП г.о. Самара «Архитектурно-планировочное бюро» на бумажном носителе и на эл. носителе в редактируемом формате </w:t>
            </w:r>
            <w:r>
              <w:rPr>
                <w:lang w:val="en-US"/>
              </w:rPr>
              <w:t>DWG</w:t>
            </w:r>
            <w:r>
              <w:rPr/>
              <w:t xml:space="preserve"> .</w:t>
            </w:r>
          </w:p>
          <w:p>
            <w:pPr>
              <w:pStyle w:val="Normal"/>
              <w:spacing w:before="0" w:after="120"/>
              <w:ind w:left="45" w:hanging="0"/>
              <w:jc w:val="both"/>
              <w:rPr/>
            </w:pPr>
            <w:r>
              <w:rPr/>
              <w:t xml:space="preserve">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rPr/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Оформление принимаемых решений в ходе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технологическим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Исходные данные для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Проект </w:t>
            </w:r>
            <w:r>
              <w:rPr>
                <w:rFonts w:eastAsia="Tahoma" w:cs="Tahoma"/>
                <w:bCs/>
                <w:color w:val="00000A"/>
              </w:rPr>
              <w:t xml:space="preserve">№ 013-2022-НВ </w:t>
            </w:r>
            <w:r>
              <w:rPr/>
              <w:t>на выполнение работ по наружным сетям водоснабжения.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сметной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природоохранным мероприятиям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jc w:val="both"/>
              <w:rPr/>
            </w:pPr>
            <w:r>
              <w:rPr/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 013-2022-НВ.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схеме планировочной организации земельного участка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 013-2022-НВ.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Технические требования к технологическому оборудованию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</w:t>
            </w:r>
            <w:r>
              <w:rPr>
                <w:rFonts w:cs="Tahoma"/>
              </w:rPr>
              <w:t xml:space="preserve">  </w:t>
            </w:r>
            <w:r>
              <w:rPr>
                <w:rFonts w:eastAsia="Tahoma" w:cs="Tahoma"/>
                <w:bCs/>
                <w:color w:val="00000A"/>
              </w:rPr>
              <w:t>013-2022-НВ.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утилизации (захоронению) отходов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bCs/>
                <w:color w:val="000000"/>
              </w:rPr>
              <w:t>.</w:t>
            </w: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Сроки выполнения работ (по основным этапам)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bookmarkStart w:id="2" w:name="_GoBack"/>
            <w:r>
              <w:rPr>
                <w:rFonts w:cs="Tahoma"/>
              </w:rPr>
              <w:t xml:space="preserve">37 </w:t>
            </w:r>
            <w:bookmarkEnd w:id="2"/>
            <w:r>
              <w:rPr>
                <w:rFonts w:cs="Tahoma"/>
              </w:rPr>
              <w:t>календарных дней с даты подписания договора 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согласованию проектной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Все необходимые согласования выполняет исполнитель. Отступления от ПСД должны быть согласованы с Заказчиком и внесены в проектную документацию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jc w:val="both"/>
              <w:rPr/>
            </w:pPr>
            <w:r>
              <w:rPr/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количеству экземпляров документации, передаваемой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Дополнительные требования и особые условия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8.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/>
        <w:t>Приложения:</w:t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  <w:tab/>
        <w:tab/>
        <w:tab/>
        <w:t xml:space="preserve">    строительной организацией  при строительстве наружных сетей </w:t>
        <w:tab/>
        <w:tab/>
        <w:tab/>
        <w:t xml:space="preserve">    водоснабжения</w:t>
      </w:r>
    </w:p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>
          <w:bCs/>
          <w:kern w:val="2"/>
        </w:rPr>
        <w:tab/>
        <w:tab/>
        <w:t>2. Реестр выполненных работ</w:t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-567" w:right="-284" w:hanging="0"/>
        <w:rPr/>
      </w:pPr>
      <w:r>
        <w:rPr>
          <w:rFonts w:cs="Tahoma"/>
        </w:rPr>
        <w:t>Первый заместитель главного управляющего директора</w:t>
        <w:tab/>
        <w:tab/>
        <w:tab/>
        <w:tab/>
        <w:t>Д.С. Ракицкий</w:t>
      </w:r>
    </w:p>
    <w:p>
      <w:pPr>
        <w:pStyle w:val="Normal"/>
        <w:ind w:left="-567" w:right="-284" w:hanging="0"/>
        <w:rPr/>
      </w:pPr>
      <w:r>
        <w:rPr>
          <w:rFonts w:cs="Tahoma"/>
        </w:rPr>
        <w:t xml:space="preserve">ООО «Самарские коммунальные системы»                                                                       </w:t>
      </w:r>
    </w:p>
    <w:p>
      <w:pPr>
        <w:pStyle w:val="Normal"/>
        <w:spacing w:before="24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qFormat/>
    <w:rsid w:val="003e7c33"/>
    <w:rPr>
      <w:sz w:val="24"/>
      <w:szCs w:val="24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D2236-4772-4504-B3F4-6A3A5DBB2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LibreOffice/6.3.4.2$Windows_X86_64 LibreOffice_project/60da17e045e08f1793c57c00ba83cdfce946d0aa</Application>
  <Pages>5</Pages>
  <Words>1245</Words>
  <Characters>8986</Characters>
  <CharactersWithSpaces>10460</CharactersWithSpaces>
  <Paragraphs>135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2022-12-02T05:07:00Z</dcterms:created>
  <dc:creator>WASQ</dc:creator>
  <dc:description/>
  <dc:language>ru-RU</dc:language>
  <cp:lastModifiedBy/>
  <cp:lastPrinted>2018-09-17T13:38:00Z</cp:lastPrinted>
  <dcterms:modified xsi:type="dcterms:W3CDTF">2023-01-24T08:58:37Z</dcterms:modified>
  <cp:revision>18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